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3638" w14:textId="6E51D62C" w:rsidR="00832935" w:rsidRPr="00555F3F" w:rsidRDefault="00737C3C" w:rsidP="6839B09F">
      <w:pPr>
        <w:pStyle w:val="Heading2"/>
        <w:jc w:val="center"/>
        <w:rPr>
          <w:rFonts w:ascii="Montserrat Light" w:hAnsi="Montserrat Light" w:cstheme="minorBidi"/>
          <w:b/>
          <w:bCs/>
          <w:color w:val="215E99" w:themeColor="text2" w:themeTint="BF"/>
        </w:rPr>
      </w:pPr>
      <w:r w:rsidRPr="6839B09F">
        <w:rPr>
          <w:rFonts w:ascii="Montserrat Light" w:hAnsi="Montserrat Light" w:cstheme="minorBidi"/>
          <w:b/>
          <w:bCs/>
          <w:color w:val="0E2740"/>
        </w:rPr>
        <w:t>ANZICS Welcome</w:t>
      </w:r>
      <w:r w:rsidR="78A1BD35" w:rsidRPr="6839B09F">
        <w:rPr>
          <w:rFonts w:ascii="Montserrat Light" w:hAnsi="Montserrat Light" w:cstheme="minorBidi"/>
          <w:b/>
          <w:bCs/>
          <w:color w:val="0E2740"/>
        </w:rPr>
        <w:t xml:space="preserve">s </w:t>
      </w:r>
      <w:r w:rsidR="00FD16B9">
        <w:rPr>
          <w:rFonts w:ascii="Montserrat Light" w:hAnsi="Montserrat Light" w:cstheme="minorBidi"/>
          <w:b/>
          <w:bCs/>
          <w:color w:val="0E2740"/>
        </w:rPr>
        <w:t>y</w:t>
      </w:r>
      <w:r w:rsidR="78A1BD35" w:rsidRPr="6839B09F">
        <w:rPr>
          <w:rFonts w:ascii="Montserrat Light" w:hAnsi="Montserrat Light" w:cstheme="minorBidi"/>
          <w:b/>
          <w:bCs/>
          <w:color w:val="0E2740"/>
        </w:rPr>
        <w:t xml:space="preserve">ou to the </w:t>
      </w:r>
      <w:r w:rsidR="00FD16B9">
        <w:rPr>
          <w:rFonts w:ascii="Montserrat Light" w:hAnsi="Montserrat Light" w:cstheme="minorBidi"/>
          <w:b/>
          <w:bCs/>
          <w:color w:val="0E2740"/>
        </w:rPr>
        <w:t>‘</w:t>
      </w:r>
      <w:r w:rsidR="00B6467A">
        <w:rPr>
          <w:rFonts w:ascii="Montserrat Light" w:hAnsi="Montserrat Light" w:cstheme="minorBidi"/>
          <w:b/>
          <w:bCs/>
          <w:color w:val="0E2740"/>
        </w:rPr>
        <w:t>P</w:t>
      </w:r>
      <w:r w:rsidR="00FD16B9" w:rsidRPr="00FD16B9">
        <w:rPr>
          <w:rFonts w:ascii="Montserrat Light" w:hAnsi="Montserrat Light" w:cstheme="minorBidi"/>
          <w:b/>
          <w:bCs/>
          <w:color w:val="0E2740"/>
        </w:rPr>
        <w:t xml:space="preserve">eople with </w:t>
      </w:r>
      <w:r w:rsidR="00C14F25">
        <w:rPr>
          <w:rFonts w:ascii="Montserrat Light" w:hAnsi="Montserrat Light" w:cstheme="minorBidi"/>
          <w:b/>
          <w:bCs/>
          <w:color w:val="0E2740"/>
        </w:rPr>
        <w:t>Li</w:t>
      </w:r>
      <w:r w:rsidR="00FD16B9" w:rsidRPr="00FD16B9">
        <w:rPr>
          <w:rFonts w:ascii="Montserrat Light" w:hAnsi="Montserrat Light" w:cstheme="minorBidi"/>
          <w:b/>
          <w:bCs/>
          <w:color w:val="0E2740"/>
        </w:rPr>
        <w:t xml:space="preserve">ved </w:t>
      </w:r>
      <w:r w:rsidR="00C14F25">
        <w:rPr>
          <w:rFonts w:ascii="Montserrat Light" w:hAnsi="Montserrat Light" w:cstheme="minorBidi"/>
          <w:b/>
          <w:bCs/>
          <w:color w:val="0E2740"/>
        </w:rPr>
        <w:t>E</w:t>
      </w:r>
      <w:r w:rsidR="00FD16B9" w:rsidRPr="00FD16B9">
        <w:rPr>
          <w:rFonts w:ascii="Montserrat Light" w:hAnsi="Montserrat Light" w:cstheme="minorBidi"/>
          <w:b/>
          <w:bCs/>
          <w:color w:val="0E2740"/>
        </w:rPr>
        <w:t>xperience Community of Practi</w:t>
      </w:r>
      <w:r w:rsidR="002A6957">
        <w:rPr>
          <w:rFonts w:ascii="Montserrat Light" w:hAnsi="Montserrat Light" w:cstheme="minorBidi"/>
          <w:b/>
          <w:bCs/>
          <w:color w:val="0E2740"/>
        </w:rPr>
        <w:t>c</w:t>
      </w:r>
      <w:r w:rsidR="00FD16B9" w:rsidRPr="00FD16B9">
        <w:rPr>
          <w:rFonts w:ascii="Montserrat Light" w:hAnsi="Montserrat Light" w:cstheme="minorBidi"/>
          <w:b/>
          <w:bCs/>
          <w:color w:val="0E2740"/>
        </w:rPr>
        <w:t xml:space="preserve">e’ </w:t>
      </w:r>
    </w:p>
    <w:p w14:paraId="6ED060E7" w14:textId="77777777" w:rsidR="009218AB" w:rsidRDefault="009218AB" w:rsidP="00863B02">
      <w:pPr>
        <w:spacing w:line="276" w:lineRule="auto"/>
        <w:jc w:val="both"/>
      </w:pPr>
    </w:p>
    <w:p w14:paraId="5B3797FA" w14:textId="75FE249C" w:rsidR="00863B02" w:rsidRDefault="0075418F" w:rsidP="00863B02">
      <w:pPr>
        <w:spacing w:line="276" w:lineRule="auto"/>
        <w:jc w:val="both"/>
        <w:rPr>
          <w:rFonts w:cstheme="minorHAnsi"/>
        </w:rPr>
      </w:pPr>
      <w:r>
        <w:t xml:space="preserve">The Australian and New Zealand Intensive Care Society (ANZICS) </w:t>
      </w:r>
      <w:r w:rsidR="0082676C" w:rsidRPr="00E9496D">
        <w:rPr>
          <w:rFonts w:cstheme="minorHAnsi"/>
        </w:rPr>
        <w:t>is</w:t>
      </w:r>
      <w:r w:rsidR="0082676C" w:rsidRPr="006C58BF">
        <w:rPr>
          <w:rFonts w:cstheme="minorHAnsi"/>
        </w:rPr>
        <w:t xml:space="preserve"> the leading advocate on all intensive care related matters. The Society is devoted to all aspects of intensive care practice through </w:t>
      </w:r>
      <w:r w:rsidR="0082676C" w:rsidRPr="00E9496D">
        <w:rPr>
          <w:rFonts w:cstheme="minorHAnsi"/>
        </w:rPr>
        <w:t xml:space="preserve">medical leadership, </w:t>
      </w:r>
      <w:r w:rsidR="0082676C">
        <w:rPr>
          <w:rFonts w:cstheme="minorHAnsi"/>
        </w:rPr>
        <w:t xml:space="preserve">professional </w:t>
      </w:r>
      <w:r w:rsidR="0082676C" w:rsidRPr="006C58BF">
        <w:rPr>
          <w:rFonts w:cstheme="minorHAnsi"/>
        </w:rPr>
        <w:t>education, clinical research</w:t>
      </w:r>
      <w:r w:rsidR="0082676C" w:rsidRPr="00E9496D">
        <w:rPr>
          <w:rFonts w:cstheme="minorHAnsi"/>
        </w:rPr>
        <w:t>,</w:t>
      </w:r>
      <w:r w:rsidR="0082676C" w:rsidRPr="006C58BF">
        <w:rPr>
          <w:rFonts w:cstheme="minorHAnsi"/>
        </w:rPr>
        <w:t xml:space="preserve"> and analysis of critical care resources.</w:t>
      </w:r>
      <w:r w:rsidR="0082676C">
        <w:rPr>
          <w:rFonts w:cstheme="minorHAnsi"/>
        </w:rPr>
        <w:t xml:space="preserve">  Our vision is to connect the intensive care community and to make tangible contributions to the specialty of intensive care for the benefit of patients, families, and clinicians.  </w:t>
      </w:r>
    </w:p>
    <w:p w14:paraId="498160A1" w14:textId="6DBE1F4C" w:rsidR="00863B02" w:rsidRDefault="0082676C" w:rsidP="00863B02">
      <w:pPr>
        <w:spacing w:line="276" w:lineRule="auto"/>
        <w:jc w:val="both"/>
      </w:pPr>
      <w:r w:rsidRPr="2A077F5B">
        <w:t>ANZICS</w:t>
      </w:r>
      <w:r>
        <w:t xml:space="preserve"> </w:t>
      </w:r>
      <w:r w:rsidR="0075418F">
        <w:t>h</w:t>
      </w:r>
      <w:r>
        <w:t>as recently</w:t>
      </w:r>
      <w:r w:rsidR="0075418F">
        <w:t xml:space="preserve"> established the </w:t>
      </w:r>
      <w:r w:rsidR="65DA3075">
        <w:t>People with Lived Experience</w:t>
      </w:r>
      <w:r w:rsidR="0075418F">
        <w:t xml:space="preserve"> </w:t>
      </w:r>
      <w:r w:rsidR="116F888B">
        <w:t xml:space="preserve">(PWLE) </w:t>
      </w:r>
      <w:r w:rsidR="00B6467A">
        <w:t>Community of Practice</w:t>
      </w:r>
      <w:r w:rsidR="0075418F">
        <w:t xml:space="preserve"> to address the growing need for </w:t>
      </w:r>
      <w:r w:rsidR="0323966D">
        <w:t xml:space="preserve">patient and family </w:t>
      </w:r>
      <w:r w:rsidR="0075418F">
        <w:t xml:space="preserve">representation </w:t>
      </w:r>
      <w:r>
        <w:t xml:space="preserve">in medical research and quality improvement projects. </w:t>
      </w:r>
      <w:r w:rsidR="00346220" w:rsidRPr="00346220">
        <w:t xml:space="preserve">We extend our sincere thanks to you for your interest in this important initiative and welcome you to become a member of the </w:t>
      </w:r>
      <w:r w:rsidR="00234C4A">
        <w:t>Community of Practice</w:t>
      </w:r>
      <w:r w:rsidR="00346220" w:rsidRPr="00346220">
        <w:t>.</w:t>
      </w:r>
      <w:r w:rsidR="00346220">
        <w:rPr>
          <w:rFonts w:ascii="Gotham Narrow Book" w:hAnsi="Gotham Narrow Book"/>
          <w:b/>
          <w:bCs/>
        </w:rPr>
        <w:t xml:space="preserve"> </w:t>
      </w:r>
      <w:r w:rsidR="004C09BD">
        <w:t xml:space="preserve">By joining the </w:t>
      </w:r>
      <w:r w:rsidR="00234C4A">
        <w:t>Community of Practice</w:t>
      </w:r>
      <w:r w:rsidR="376BF717">
        <w:t>, you</w:t>
      </w:r>
      <w:r>
        <w:t xml:space="preserve"> will become more accessible to researchers who wi</w:t>
      </w:r>
      <w:r w:rsidR="004C09BD">
        <w:t>sh</w:t>
      </w:r>
      <w:r>
        <w:t xml:space="preserve"> to engage </w:t>
      </w:r>
      <w:r w:rsidR="004C09BD">
        <w:t xml:space="preserve">you, hear </w:t>
      </w:r>
      <w:r w:rsidR="00950B9A">
        <w:t xml:space="preserve">about </w:t>
      </w:r>
      <w:r w:rsidR="004C09BD">
        <w:t xml:space="preserve">your lived experience and have your input on their </w:t>
      </w:r>
      <w:r>
        <w:t xml:space="preserve">project or research. </w:t>
      </w:r>
      <w:r w:rsidR="004C09BD">
        <w:t>Once engaged for a project, b</w:t>
      </w:r>
      <w:r>
        <w:t>oth ANZICS and the project lead</w:t>
      </w:r>
      <w:r w:rsidR="004C09BD">
        <w:t>/</w:t>
      </w:r>
      <w:r>
        <w:t>s wi</w:t>
      </w:r>
      <w:r w:rsidR="004C09BD">
        <w:t>ll</w:t>
      </w:r>
      <w:r>
        <w:t xml:space="preserve"> provide you with</w:t>
      </w:r>
      <w:r w:rsidR="004C09BD">
        <w:t xml:space="preserve"> more</w:t>
      </w:r>
      <w:r>
        <w:t xml:space="preserve"> information and support throughout this process. </w:t>
      </w:r>
      <w:r w:rsidR="001174F9">
        <w:t>You may participate in o</w:t>
      </w:r>
      <w:r w:rsidR="008F43B1">
        <w:t>n</w:t>
      </w:r>
      <w:r w:rsidR="001174F9">
        <w:t>e or more o</w:t>
      </w:r>
      <w:r w:rsidR="006C46BA">
        <w:t>f the b</w:t>
      </w:r>
      <w:r w:rsidR="00F65897">
        <w:t>e</w:t>
      </w:r>
      <w:r w:rsidR="006C46BA">
        <w:t>low way</w:t>
      </w:r>
      <w:r w:rsidR="00F65897">
        <w:t>s</w:t>
      </w:r>
      <w:r w:rsidR="006C46BA">
        <w:t>:</w:t>
      </w:r>
    </w:p>
    <w:tbl>
      <w:tblPr>
        <w:tblStyle w:val="TableGrid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2"/>
        <w:gridCol w:w="8035"/>
      </w:tblGrid>
      <w:tr w:rsidR="001174F9" w14:paraId="54794E82" w14:textId="77777777" w:rsidTr="6839B09F">
        <w:trPr>
          <w:trHeight w:val="548"/>
        </w:trPr>
        <w:tc>
          <w:tcPr>
            <w:tcW w:w="1032" w:type="dxa"/>
            <w:shd w:val="clear" w:color="auto" w:fill="FFFFFF" w:themeFill="background1"/>
            <w:vAlign w:val="center"/>
          </w:tcPr>
          <w:p w14:paraId="4C8D09E1" w14:textId="77777777" w:rsidR="001174F9" w:rsidRPr="00CD5531" w:rsidRDefault="001174F9" w:rsidP="00863B02">
            <w:pPr>
              <w:spacing w:line="276" w:lineRule="auto"/>
              <w:rPr>
                <w:b/>
                <w:bCs/>
              </w:rPr>
            </w:pPr>
            <w:r w:rsidRPr="00CD5531">
              <w:rPr>
                <w:b/>
                <w:bCs/>
              </w:rPr>
              <w:t>Inform</w:t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59C0CCAF" w14:textId="05D409F9" w:rsidR="001174F9" w:rsidRPr="00CD5531" w:rsidRDefault="001174F9" w:rsidP="00863B02">
            <w:pPr>
              <w:spacing w:line="276" w:lineRule="auto"/>
            </w:pPr>
            <w:r w:rsidRPr="00CD5531">
              <w:t xml:space="preserve">As a </w:t>
            </w:r>
            <w:r w:rsidR="000C7A5A">
              <w:t>person with lived experience</w:t>
            </w:r>
            <w:r w:rsidRPr="00CD5531">
              <w:t>, you will receive study information on research and quality improvement projects.</w:t>
            </w:r>
            <w:r w:rsidR="00C14F25">
              <w:t xml:space="preserve"> We appreciate you reviewing the </w:t>
            </w:r>
            <w:r w:rsidR="00302594">
              <w:t xml:space="preserve">information provided to you so you have a good understanding of projects. </w:t>
            </w:r>
          </w:p>
        </w:tc>
      </w:tr>
      <w:tr w:rsidR="001174F9" w14:paraId="0EA9FCD2" w14:textId="77777777" w:rsidTr="6839B09F">
        <w:trPr>
          <w:trHeight w:val="651"/>
        </w:trPr>
        <w:tc>
          <w:tcPr>
            <w:tcW w:w="1032" w:type="dxa"/>
            <w:shd w:val="clear" w:color="auto" w:fill="FFFFFF" w:themeFill="background1"/>
            <w:vAlign w:val="center"/>
          </w:tcPr>
          <w:p w14:paraId="4CC5B182" w14:textId="77777777" w:rsidR="001174F9" w:rsidRPr="00CD5531" w:rsidRDefault="001174F9" w:rsidP="00863B02">
            <w:pPr>
              <w:spacing w:line="276" w:lineRule="auto"/>
              <w:rPr>
                <w:b/>
                <w:bCs/>
              </w:rPr>
            </w:pPr>
            <w:r w:rsidRPr="00CD5531">
              <w:rPr>
                <w:b/>
                <w:bCs/>
              </w:rPr>
              <w:t>Consult</w:t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5737B1B9" w14:textId="7BA1A585" w:rsidR="001174F9" w:rsidRPr="00CD5531" w:rsidRDefault="001174F9" w:rsidP="00863B02">
            <w:pPr>
              <w:spacing w:line="276" w:lineRule="auto"/>
            </w:pPr>
            <w:r>
              <w:t xml:space="preserve">Clinicians </w:t>
            </w:r>
            <w:r w:rsidR="00304CAA">
              <w:t>/</w:t>
            </w:r>
            <w:r>
              <w:t>researchers may consult with you to understand your views on a particular topic. This may</w:t>
            </w:r>
            <w:r w:rsidR="002D196F">
              <w:t xml:space="preserve"> include</w:t>
            </w:r>
            <w:r>
              <w:t xml:space="preserve"> survey</w:t>
            </w:r>
            <w:r w:rsidR="002D196F">
              <w:t>s</w:t>
            </w:r>
            <w:r>
              <w:t>, focus group</w:t>
            </w:r>
            <w:r w:rsidR="002D196F">
              <w:t>s</w:t>
            </w:r>
            <w:r>
              <w:t>, meeting</w:t>
            </w:r>
            <w:r w:rsidR="002D196F">
              <w:t>s</w:t>
            </w:r>
            <w:r>
              <w:t xml:space="preserve"> or interview</w:t>
            </w:r>
            <w:r w:rsidR="002D196F">
              <w:t>s</w:t>
            </w:r>
            <w:r>
              <w:t>.</w:t>
            </w:r>
          </w:p>
        </w:tc>
      </w:tr>
      <w:tr w:rsidR="001174F9" w14:paraId="02E449B3" w14:textId="77777777" w:rsidTr="6839B09F">
        <w:trPr>
          <w:trHeight w:val="548"/>
        </w:trPr>
        <w:tc>
          <w:tcPr>
            <w:tcW w:w="1032" w:type="dxa"/>
            <w:shd w:val="clear" w:color="auto" w:fill="FFFFFF" w:themeFill="background1"/>
            <w:vAlign w:val="center"/>
          </w:tcPr>
          <w:p w14:paraId="2A54CC5F" w14:textId="77777777" w:rsidR="001174F9" w:rsidRPr="00CD5531" w:rsidRDefault="001174F9" w:rsidP="00863B02">
            <w:pPr>
              <w:spacing w:line="276" w:lineRule="auto"/>
              <w:rPr>
                <w:b/>
                <w:bCs/>
              </w:rPr>
            </w:pPr>
            <w:r w:rsidRPr="00CD5531">
              <w:rPr>
                <w:b/>
                <w:bCs/>
              </w:rPr>
              <w:t>Involve</w:t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12312850" w14:textId="77777777" w:rsidR="001174F9" w:rsidRPr="00CD5531" w:rsidRDefault="001174F9" w:rsidP="00863B02">
            <w:pPr>
              <w:spacing w:line="276" w:lineRule="auto"/>
            </w:pPr>
            <w:r w:rsidRPr="00CD5531">
              <w:t>You may review and provide feedback on the development of materials (protocols, posters, communications etc) for a program of work.</w:t>
            </w:r>
          </w:p>
        </w:tc>
      </w:tr>
      <w:tr w:rsidR="001174F9" w14:paraId="35CFFBB9" w14:textId="77777777" w:rsidTr="6839B09F">
        <w:trPr>
          <w:trHeight w:val="540"/>
        </w:trPr>
        <w:tc>
          <w:tcPr>
            <w:tcW w:w="1032" w:type="dxa"/>
            <w:shd w:val="clear" w:color="auto" w:fill="FFFFFF" w:themeFill="background1"/>
            <w:vAlign w:val="center"/>
          </w:tcPr>
          <w:p w14:paraId="0AEC1A31" w14:textId="77777777" w:rsidR="001174F9" w:rsidRPr="00CD5531" w:rsidRDefault="001174F9" w:rsidP="00863B02">
            <w:pPr>
              <w:spacing w:line="276" w:lineRule="auto"/>
              <w:rPr>
                <w:b/>
                <w:bCs/>
              </w:rPr>
            </w:pPr>
            <w:r w:rsidRPr="00CD5531">
              <w:rPr>
                <w:b/>
                <w:bCs/>
              </w:rPr>
              <w:t>Partner</w:t>
            </w:r>
          </w:p>
        </w:tc>
        <w:tc>
          <w:tcPr>
            <w:tcW w:w="8035" w:type="dxa"/>
            <w:shd w:val="clear" w:color="auto" w:fill="FFFFFF" w:themeFill="background1"/>
            <w:vAlign w:val="center"/>
          </w:tcPr>
          <w:p w14:paraId="1EB58C31" w14:textId="77777777" w:rsidR="001174F9" w:rsidRPr="00CD5531" w:rsidRDefault="001174F9" w:rsidP="00863B02">
            <w:pPr>
              <w:spacing w:line="276" w:lineRule="auto"/>
            </w:pPr>
            <w:r w:rsidRPr="00CD5531">
              <w:t>We work together to achieve the project objectives through information sharing, networking, communication and collaboration.</w:t>
            </w:r>
          </w:p>
        </w:tc>
      </w:tr>
    </w:tbl>
    <w:p w14:paraId="33AD3BBC" w14:textId="77777777" w:rsidR="00644759" w:rsidRDefault="00644759" w:rsidP="00863B02">
      <w:pPr>
        <w:spacing w:after="0" w:line="276" w:lineRule="auto"/>
        <w:jc w:val="both"/>
        <w:rPr>
          <w:b/>
          <w:bCs/>
        </w:rPr>
      </w:pPr>
    </w:p>
    <w:p w14:paraId="0F84466E" w14:textId="440FF816" w:rsidR="00863B02" w:rsidRPr="00032826" w:rsidRDefault="004C09BD" w:rsidP="00863B02">
      <w:pPr>
        <w:spacing w:after="0" w:line="276" w:lineRule="auto"/>
        <w:jc w:val="both"/>
        <w:rPr>
          <w:b/>
          <w:bCs/>
        </w:rPr>
      </w:pPr>
      <w:r w:rsidRPr="00032826">
        <w:rPr>
          <w:b/>
          <w:bCs/>
        </w:rPr>
        <w:t xml:space="preserve">To formally join the </w:t>
      </w:r>
      <w:r w:rsidR="005B6D84">
        <w:rPr>
          <w:b/>
          <w:bCs/>
        </w:rPr>
        <w:t>Community of Practice</w:t>
      </w:r>
      <w:r w:rsidRPr="00032826">
        <w:rPr>
          <w:b/>
          <w:bCs/>
        </w:rPr>
        <w:t xml:space="preserve">, please </w:t>
      </w:r>
      <w:r w:rsidR="00221B9E" w:rsidRPr="00032826">
        <w:rPr>
          <w:b/>
          <w:bCs/>
        </w:rPr>
        <w:t>complete the following.</w:t>
      </w:r>
    </w:p>
    <w:p w14:paraId="1FB61533" w14:textId="05716C79" w:rsidR="00221B9E" w:rsidRPr="00ED7DB4" w:rsidRDefault="00221B9E" w:rsidP="00863B02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ED7DB4">
        <w:t xml:space="preserve">Read the attached onboarding information </w:t>
      </w:r>
    </w:p>
    <w:p w14:paraId="2757FFD3" w14:textId="521BAE33" w:rsidR="00221B9E" w:rsidRPr="00ED7DB4" w:rsidRDefault="00221B9E" w:rsidP="00863B02">
      <w:pPr>
        <w:pStyle w:val="ListParagraph"/>
        <w:numPr>
          <w:ilvl w:val="0"/>
          <w:numId w:val="1"/>
        </w:numPr>
        <w:spacing w:before="240" w:after="0" w:line="276" w:lineRule="auto"/>
        <w:jc w:val="both"/>
      </w:pPr>
      <w:r w:rsidRPr="00ED7DB4">
        <w:t>Sign the following documents and return t</w:t>
      </w:r>
      <w:r w:rsidR="00645956">
        <w:t>hem t</w:t>
      </w:r>
      <w:r w:rsidRPr="00ED7DB4">
        <w:t xml:space="preserve">o us </w:t>
      </w:r>
      <w:r w:rsidR="006615D4">
        <w:t>via email</w:t>
      </w:r>
    </w:p>
    <w:p w14:paraId="75FE0143" w14:textId="29BC7B07" w:rsidR="00221B9E" w:rsidRPr="00ED7DB4" w:rsidRDefault="00221B9E" w:rsidP="00863B02">
      <w:pPr>
        <w:pStyle w:val="ListParagraph"/>
        <w:numPr>
          <w:ilvl w:val="1"/>
          <w:numId w:val="1"/>
        </w:numPr>
        <w:spacing w:before="240" w:after="0" w:line="276" w:lineRule="auto"/>
        <w:jc w:val="both"/>
      </w:pPr>
      <w:r w:rsidRPr="00ED7DB4">
        <w:t xml:space="preserve">ANZICS </w:t>
      </w:r>
      <w:r w:rsidR="006615D4">
        <w:t xml:space="preserve">Person with </w:t>
      </w:r>
      <w:r w:rsidR="009C5C62">
        <w:t>L</w:t>
      </w:r>
      <w:r w:rsidR="006615D4">
        <w:t xml:space="preserve">ived </w:t>
      </w:r>
      <w:r w:rsidR="009C5C62">
        <w:t>E</w:t>
      </w:r>
      <w:r w:rsidR="006615D4">
        <w:t>xperience</w:t>
      </w:r>
      <w:r w:rsidRPr="00ED7DB4">
        <w:t xml:space="preserve"> Engagement Agreement</w:t>
      </w:r>
    </w:p>
    <w:p w14:paraId="2C836FB6" w14:textId="6D80CDFA" w:rsidR="00221B9E" w:rsidRPr="00ED7DB4" w:rsidRDefault="00221B9E" w:rsidP="00863B02">
      <w:pPr>
        <w:pStyle w:val="ListParagraph"/>
        <w:numPr>
          <w:ilvl w:val="1"/>
          <w:numId w:val="1"/>
        </w:numPr>
        <w:spacing w:before="240" w:after="0" w:line="276" w:lineRule="auto"/>
        <w:jc w:val="both"/>
      </w:pPr>
      <w:r w:rsidRPr="00ED7DB4">
        <w:t xml:space="preserve">ANZICS </w:t>
      </w:r>
      <w:r w:rsidR="009C5C62">
        <w:t>Person with Lived Experience</w:t>
      </w:r>
      <w:r w:rsidRPr="00ED7DB4">
        <w:t xml:space="preserve"> Confidentiality Agreement</w:t>
      </w:r>
    </w:p>
    <w:p w14:paraId="49616312" w14:textId="1DF88F86" w:rsidR="00221B9E" w:rsidRPr="00ED7DB4" w:rsidRDefault="00221B9E" w:rsidP="00863B02">
      <w:pPr>
        <w:pStyle w:val="ListParagraph"/>
        <w:numPr>
          <w:ilvl w:val="1"/>
          <w:numId w:val="1"/>
        </w:numPr>
        <w:spacing w:before="240" w:after="0" w:line="276" w:lineRule="auto"/>
        <w:jc w:val="both"/>
      </w:pPr>
      <w:r w:rsidRPr="00ED7DB4">
        <w:t xml:space="preserve">ANZICS </w:t>
      </w:r>
      <w:r w:rsidR="009C5C62">
        <w:t>Person with Lived Experience</w:t>
      </w:r>
      <w:r w:rsidRPr="00ED7DB4">
        <w:t xml:space="preserve"> Re</w:t>
      </w:r>
      <w:r w:rsidR="00C55D99">
        <w:t>m</w:t>
      </w:r>
      <w:r w:rsidRPr="00ED7DB4">
        <w:t>u</w:t>
      </w:r>
      <w:r w:rsidR="00C55D99">
        <w:t>n</w:t>
      </w:r>
      <w:r w:rsidRPr="00ED7DB4">
        <w:t>eration Agreement</w:t>
      </w:r>
    </w:p>
    <w:p w14:paraId="6F4C6208" w14:textId="753FB06D" w:rsidR="00D13B40" w:rsidRDefault="00555F3F" w:rsidP="00863B02">
      <w:pPr>
        <w:pStyle w:val="ListParagraph"/>
        <w:numPr>
          <w:ilvl w:val="0"/>
          <w:numId w:val="1"/>
        </w:numPr>
        <w:spacing w:before="240" w:after="0" w:line="276" w:lineRule="auto"/>
        <w:jc w:val="both"/>
      </w:pPr>
      <w:r w:rsidRPr="00ED7DB4">
        <w:t xml:space="preserve">Retain the </w:t>
      </w:r>
      <w:r w:rsidR="009C5C62">
        <w:t>Person with Lived Experience</w:t>
      </w:r>
      <w:r w:rsidRPr="00ED7DB4">
        <w:t xml:space="preserve"> Remuneration Claim Form and log your participation hours when the program of work commences. This completed form will need to be submitted to us </w:t>
      </w:r>
      <w:r w:rsidR="00644759">
        <w:t xml:space="preserve">every six (6) months </w:t>
      </w:r>
      <w:r w:rsidRPr="00ED7DB4">
        <w:t>to remunerate you for your time</w:t>
      </w:r>
      <w:r w:rsidR="00ED7DB4" w:rsidRPr="00ED7DB4">
        <w:t>.</w:t>
      </w:r>
    </w:p>
    <w:p w14:paraId="471F362F" w14:textId="77777777" w:rsidR="00ED7DB4" w:rsidRPr="00ED7DB4" w:rsidRDefault="00ED7DB4" w:rsidP="009218AB">
      <w:pPr>
        <w:pStyle w:val="ListParagraph"/>
        <w:spacing w:before="240" w:after="0" w:line="276" w:lineRule="auto"/>
        <w:jc w:val="both"/>
      </w:pPr>
    </w:p>
    <w:p w14:paraId="77ABF579" w14:textId="370B381B" w:rsidR="004C09BD" w:rsidRDefault="004C09BD" w:rsidP="00346220">
      <w:pPr>
        <w:spacing w:after="0" w:line="276" w:lineRule="auto"/>
        <w:jc w:val="both"/>
      </w:pPr>
      <w:r w:rsidRPr="00ED7DB4">
        <w:t xml:space="preserve">Once we have </w:t>
      </w:r>
      <w:r w:rsidR="00221B9E" w:rsidRPr="00ED7DB4">
        <w:t>signed paperwork</w:t>
      </w:r>
      <w:r w:rsidR="4E368A5C" w:rsidRPr="00ED7DB4">
        <w:t>,</w:t>
      </w:r>
      <w:r w:rsidRPr="00ED7DB4">
        <w:t xml:space="preserve"> we will create an active profile for you </w:t>
      </w:r>
      <w:r w:rsidR="00E657B8" w:rsidRPr="00ED7DB4">
        <w:t xml:space="preserve">in the </w:t>
      </w:r>
      <w:r w:rsidR="0051098B">
        <w:t>Person with Lived Experience</w:t>
      </w:r>
      <w:r w:rsidR="0051098B" w:rsidRPr="00ED7DB4">
        <w:t xml:space="preserve"> </w:t>
      </w:r>
      <w:r w:rsidR="0051098B">
        <w:t>Community of Practice</w:t>
      </w:r>
      <w:r w:rsidR="00E657B8" w:rsidRPr="00ED7DB4">
        <w:t xml:space="preserve"> </w:t>
      </w:r>
      <w:r w:rsidR="003D596D">
        <w:t>and</w:t>
      </w:r>
      <w:r w:rsidRPr="00ED7DB4">
        <w:t xml:space="preserve"> researchers</w:t>
      </w:r>
      <w:r w:rsidR="003D596D">
        <w:t xml:space="preserve"> will be able</w:t>
      </w:r>
      <w:r w:rsidRPr="00ED7DB4">
        <w:t xml:space="preserve"> </w:t>
      </w:r>
      <w:r w:rsidR="009218AB">
        <w:t xml:space="preserve">to </w:t>
      </w:r>
      <w:r w:rsidRPr="00ED7DB4">
        <w:t xml:space="preserve">engage you. Please note, in line with privacy </w:t>
      </w:r>
      <w:r w:rsidR="22B5C2D5" w:rsidRPr="00ED7DB4">
        <w:t>laws, your</w:t>
      </w:r>
      <w:r w:rsidRPr="00ED7DB4">
        <w:t xml:space="preserve"> profile and contact information </w:t>
      </w:r>
      <w:r w:rsidR="00E657B8" w:rsidRPr="00ED7DB4">
        <w:t>will</w:t>
      </w:r>
      <w:r w:rsidRPr="00ED7DB4">
        <w:t xml:space="preserve"> not</w:t>
      </w:r>
      <w:r w:rsidR="00E657B8" w:rsidRPr="00ED7DB4">
        <w:t xml:space="preserve"> be</w:t>
      </w:r>
      <w:r w:rsidRPr="00ED7DB4">
        <w:t xml:space="preserve"> publicly listed.</w:t>
      </w:r>
      <w:r w:rsidR="00555F3F" w:rsidRPr="00ED7DB4">
        <w:t xml:space="preserve"> </w:t>
      </w:r>
      <w:r w:rsidRPr="00ED7DB4">
        <w:t>For more information or should you have any questions</w:t>
      </w:r>
      <w:r w:rsidR="0515CC4E" w:rsidRPr="00ED7DB4">
        <w:t>, please</w:t>
      </w:r>
      <w:r w:rsidRPr="00ED7DB4">
        <w:t xml:space="preserve"> don’t hesitate to contact </w:t>
      </w:r>
      <w:r w:rsidR="00E657B8" w:rsidRPr="00ED7DB4">
        <w:t xml:space="preserve">the team at </w:t>
      </w:r>
      <w:r w:rsidRPr="00ED7DB4">
        <w:t xml:space="preserve">ANZICS on +61 3 9340 3435 or via email at </w:t>
      </w:r>
      <w:hyperlink r:id="rId11">
        <w:r w:rsidRPr="00ED7DB4">
          <w:rPr>
            <w:rStyle w:val="Hyperlink"/>
          </w:rPr>
          <w:t>www.anzics.org</w:t>
        </w:r>
      </w:hyperlink>
      <w:r w:rsidRPr="00ED7DB4">
        <w:t xml:space="preserve"> </w:t>
      </w:r>
    </w:p>
    <w:p w14:paraId="0FBC5F4B" w14:textId="77777777" w:rsidR="0058345B" w:rsidRDefault="0058345B" w:rsidP="00346220">
      <w:pPr>
        <w:spacing w:after="0" w:line="276" w:lineRule="auto"/>
        <w:jc w:val="both"/>
      </w:pPr>
    </w:p>
    <w:p w14:paraId="5086DABB" w14:textId="178D3AAE" w:rsidR="0058345B" w:rsidRDefault="00030FB5" w:rsidP="00346220">
      <w:pPr>
        <w:spacing w:after="0" w:line="276" w:lineRule="auto"/>
        <w:jc w:val="both"/>
      </w:pPr>
      <w:r>
        <w:t>Sue Huckson,</w:t>
      </w:r>
    </w:p>
    <w:p w14:paraId="41CE642E" w14:textId="7198B7EB" w:rsidR="00030FB5" w:rsidRDefault="00030FB5" w:rsidP="00346220">
      <w:pPr>
        <w:spacing w:after="0" w:line="276" w:lineRule="auto"/>
        <w:jc w:val="both"/>
      </w:pPr>
      <w:r>
        <w:t xml:space="preserve">General </w:t>
      </w:r>
      <w:r w:rsidR="008D6F65">
        <w:t>M</w:t>
      </w:r>
      <w:r>
        <w:t>anager, ANZICS.</w:t>
      </w:r>
    </w:p>
    <w:sectPr w:rsidR="00030FB5" w:rsidSect="00644759">
      <w:headerReference w:type="default" r:id="rId12"/>
      <w:footerReference w:type="default" r:id="rId13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EF3D" w14:textId="77777777" w:rsidR="009D3B0B" w:rsidRDefault="009D3B0B" w:rsidP="00737C3C">
      <w:pPr>
        <w:spacing w:after="0" w:line="240" w:lineRule="auto"/>
      </w:pPr>
      <w:r>
        <w:separator/>
      </w:r>
    </w:p>
  </w:endnote>
  <w:endnote w:type="continuationSeparator" w:id="0">
    <w:p w14:paraId="3638CD28" w14:textId="77777777" w:rsidR="009D3B0B" w:rsidRDefault="009D3B0B" w:rsidP="0073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FA104B" w14:paraId="1488BFD7" w14:textId="77777777" w:rsidTr="13FA104B">
      <w:trPr>
        <w:trHeight w:val="300"/>
      </w:trPr>
      <w:tc>
        <w:tcPr>
          <w:tcW w:w="3005" w:type="dxa"/>
        </w:tcPr>
        <w:p w14:paraId="28919E61" w14:textId="3B944A0F" w:rsidR="13FA104B" w:rsidRDefault="13FA104B" w:rsidP="13FA104B">
          <w:pPr>
            <w:pStyle w:val="Header"/>
            <w:ind w:left="-115"/>
          </w:pPr>
        </w:p>
      </w:tc>
      <w:tc>
        <w:tcPr>
          <w:tcW w:w="3005" w:type="dxa"/>
        </w:tcPr>
        <w:p w14:paraId="744645B4" w14:textId="1F5E50FE" w:rsidR="13FA104B" w:rsidRDefault="13FA104B" w:rsidP="13FA104B">
          <w:pPr>
            <w:pStyle w:val="Header"/>
            <w:jc w:val="center"/>
          </w:pPr>
        </w:p>
      </w:tc>
      <w:tc>
        <w:tcPr>
          <w:tcW w:w="3005" w:type="dxa"/>
        </w:tcPr>
        <w:p w14:paraId="5909A810" w14:textId="2E0EBC73" w:rsidR="13FA104B" w:rsidRDefault="13FA104B" w:rsidP="13FA104B">
          <w:pPr>
            <w:pStyle w:val="Header"/>
            <w:ind w:right="-115"/>
            <w:jc w:val="right"/>
          </w:pPr>
        </w:p>
      </w:tc>
    </w:tr>
  </w:tbl>
  <w:p w14:paraId="4CD18C43" w14:textId="131B653A" w:rsidR="13FA104B" w:rsidRDefault="13FA104B" w:rsidP="13FA1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EDFC" w14:textId="77777777" w:rsidR="009D3B0B" w:rsidRDefault="009D3B0B" w:rsidP="00737C3C">
      <w:pPr>
        <w:spacing w:after="0" w:line="240" w:lineRule="auto"/>
      </w:pPr>
      <w:r>
        <w:separator/>
      </w:r>
    </w:p>
  </w:footnote>
  <w:footnote w:type="continuationSeparator" w:id="0">
    <w:p w14:paraId="67B50E3A" w14:textId="77777777" w:rsidR="009D3B0B" w:rsidRDefault="009D3B0B" w:rsidP="0073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F0D2" w14:textId="3C5195F8" w:rsidR="00737C3C" w:rsidRDefault="00737C3C" w:rsidP="00737C3C">
    <w:pPr>
      <w:pStyle w:val="Header"/>
      <w:jc w:val="right"/>
    </w:pPr>
    <w:r w:rsidRPr="005C06BB">
      <w:rPr>
        <w:noProof/>
      </w:rPr>
      <w:drawing>
        <wp:inline distT="0" distB="0" distL="0" distR="0" wp14:anchorId="20F33126" wp14:editId="2CB1416B">
          <wp:extent cx="1892625" cy="447261"/>
          <wp:effectExtent l="0" t="0" r="0" b="0"/>
          <wp:docPr id="1152803081" name="Picture 1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26970" name="Picture 1" descr="Blue letters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876" cy="45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346"/>
    <w:multiLevelType w:val="hybridMultilevel"/>
    <w:tmpl w:val="7A94E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5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3C"/>
    <w:rsid w:val="00030FB5"/>
    <w:rsid w:val="00032826"/>
    <w:rsid w:val="000B599F"/>
    <w:rsid w:val="000C7A5A"/>
    <w:rsid w:val="000C7ADD"/>
    <w:rsid w:val="001174F9"/>
    <w:rsid w:val="001D153A"/>
    <w:rsid w:val="00221B9E"/>
    <w:rsid w:val="00234C4A"/>
    <w:rsid w:val="00265ECC"/>
    <w:rsid w:val="002A6957"/>
    <w:rsid w:val="002D196F"/>
    <w:rsid w:val="002E4539"/>
    <w:rsid w:val="00302594"/>
    <w:rsid w:val="00304CAA"/>
    <w:rsid w:val="00346220"/>
    <w:rsid w:val="003D596D"/>
    <w:rsid w:val="0042332F"/>
    <w:rsid w:val="004C09BD"/>
    <w:rsid w:val="00503D10"/>
    <w:rsid w:val="0051098B"/>
    <w:rsid w:val="00555F3F"/>
    <w:rsid w:val="0058345B"/>
    <w:rsid w:val="005B6D84"/>
    <w:rsid w:val="0061318C"/>
    <w:rsid w:val="00644759"/>
    <w:rsid w:val="00645956"/>
    <w:rsid w:val="006615D4"/>
    <w:rsid w:val="0068065E"/>
    <w:rsid w:val="006A1ABE"/>
    <w:rsid w:val="006B5907"/>
    <w:rsid w:val="006C46BA"/>
    <w:rsid w:val="00700904"/>
    <w:rsid w:val="0072768F"/>
    <w:rsid w:val="00737C3C"/>
    <w:rsid w:val="007400E5"/>
    <w:rsid w:val="0075418F"/>
    <w:rsid w:val="0082676C"/>
    <w:rsid w:val="00832935"/>
    <w:rsid w:val="00863B02"/>
    <w:rsid w:val="008B1098"/>
    <w:rsid w:val="008D6F65"/>
    <w:rsid w:val="008F43B1"/>
    <w:rsid w:val="009218AB"/>
    <w:rsid w:val="00946031"/>
    <w:rsid w:val="00946D0A"/>
    <w:rsid w:val="00950B9A"/>
    <w:rsid w:val="009C5C62"/>
    <w:rsid w:val="009D3B0B"/>
    <w:rsid w:val="00AE404C"/>
    <w:rsid w:val="00B50EE5"/>
    <w:rsid w:val="00B6467A"/>
    <w:rsid w:val="00B76918"/>
    <w:rsid w:val="00BB5C12"/>
    <w:rsid w:val="00BC1EDD"/>
    <w:rsid w:val="00BD0803"/>
    <w:rsid w:val="00BF65BB"/>
    <w:rsid w:val="00C14F25"/>
    <w:rsid w:val="00C51174"/>
    <w:rsid w:val="00C55D99"/>
    <w:rsid w:val="00CD5531"/>
    <w:rsid w:val="00D13B40"/>
    <w:rsid w:val="00E54883"/>
    <w:rsid w:val="00E578A2"/>
    <w:rsid w:val="00E657B8"/>
    <w:rsid w:val="00EA60B5"/>
    <w:rsid w:val="00ED7DB4"/>
    <w:rsid w:val="00F54191"/>
    <w:rsid w:val="00F65897"/>
    <w:rsid w:val="00FD16B9"/>
    <w:rsid w:val="00FD31E9"/>
    <w:rsid w:val="00FD3B0B"/>
    <w:rsid w:val="00FE515C"/>
    <w:rsid w:val="0323966D"/>
    <w:rsid w:val="0515CC4E"/>
    <w:rsid w:val="0B3B175E"/>
    <w:rsid w:val="116F888B"/>
    <w:rsid w:val="11762171"/>
    <w:rsid w:val="13FA104B"/>
    <w:rsid w:val="17345C48"/>
    <w:rsid w:val="22055BFA"/>
    <w:rsid w:val="22B5C2D5"/>
    <w:rsid w:val="27C0A388"/>
    <w:rsid w:val="2A077F5B"/>
    <w:rsid w:val="2CED751A"/>
    <w:rsid w:val="376BF717"/>
    <w:rsid w:val="3DC64D7A"/>
    <w:rsid w:val="4B686F5C"/>
    <w:rsid w:val="4E368A5C"/>
    <w:rsid w:val="530A6FE2"/>
    <w:rsid w:val="530A978D"/>
    <w:rsid w:val="54EDC3E4"/>
    <w:rsid w:val="655C89AF"/>
    <w:rsid w:val="65DA3075"/>
    <w:rsid w:val="6839B09F"/>
    <w:rsid w:val="6D3CC6E4"/>
    <w:rsid w:val="78A1B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C61B"/>
  <w15:chartTrackingRefBased/>
  <w15:docId w15:val="{DDCFF93E-E9BD-4EBB-87D2-0525A1BA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4C"/>
    <w:rPr>
      <w:rFonts w:ascii="Montserrat Light" w:hAnsi="Montserrat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C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C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C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C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C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C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C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7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C3C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C3C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C3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C3C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C3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C3C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37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C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C3C"/>
    <w:rPr>
      <w:rFonts w:ascii="Montserrat Light" w:hAnsi="Montserrat Light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737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C3C"/>
    <w:rPr>
      <w:rFonts w:ascii="Montserrat Light" w:hAnsi="Montserrat Light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737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C3C"/>
    <w:rPr>
      <w:rFonts w:ascii="Montserrat Light" w:hAnsi="Montserrat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73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C3C"/>
    <w:rPr>
      <w:rFonts w:ascii="Montserrat Light" w:hAnsi="Montserrat Light"/>
      <w:sz w:val="20"/>
    </w:rPr>
  </w:style>
  <w:style w:type="character" w:styleId="Hyperlink">
    <w:name w:val="Hyperlink"/>
    <w:basedOn w:val="DefaultParagraphFont"/>
    <w:uiPriority w:val="99"/>
    <w:unhideWhenUsed/>
    <w:rsid w:val="004C09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9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%3A%2F%2Fwww.anzics.org%2F&amp;data=05%7C02%7Candrea.duronjic%40anzics.org%7Cd01d9b7323634d37888e08dced8d7b1f%7C9857c94be1aa423488f7e34c2f2a66a0%7C0%7C0%7C638646439120040393%7CUnknown%7CTWFpbGZsb3d8eyJWIjoiMC4wLjAwMDAiLCJQIjoiV2luMzIiLCJBTiI6Ik1haWwiLCJXVCI6Mn0%3D%7C0%7C%7C%7C&amp;sdata=xHr84cpyz%2BSzTZe4F5h8pcvmmckrt%2B0D4DSzAEnFeX4%3D&amp;reserved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01BF0151BD54C971CB0F4D6D159A3" ma:contentTypeVersion="15" ma:contentTypeDescription="Create a new document." ma:contentTypeScope="" ma:versionID="a67da26748bdbf2b593807cfa402a105">
  <xsd:schema xmlns:xsd="http://www.w3.org/2001/XMLSchema" xmlns:xs="http://www.w3.org/2001/XMLSchema" xmlns:p="http://schemas.microsoft.com/office/2006/metadata/properties" xmlns:ns2="3bd35374-16b4-4151-979d-3108d0675eea" xmlns:ns3="9e9bc102-20b4-4f3a-a689-fd10a845ad56" targetNamespace="http://schemas.microsoft.com/office/2006/metadata/properties" ma:root="true" ma:fieldsID="5ea86d11dee15c0e5d30315646c28091" ns2:_="" ns3:_="">
    <xsd:import namespace="3bd35374-16b4-4151-979d-3108d0675eea"/>
    <xsd:import namespace="9e9bc102-20b4-4f3a-a689-fd10a845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5374-16b4-4151-979d-3108d0675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64b94f-6419-45c6-9d1c-a0475f3eb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bc102-20b4-4f3a-a689-fd10a845ad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e8bcbd-f56e-4929-b698-501f5ceba48a}" ma:internalName="TaxCatchAll" ma:showField="CatchAllData" ma:web="9e9bc102-20b4-4f3a-a689-fd10a845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bc102-20b4-4f3a-a689-fd10a845ad56" xsi:nil="true"/>
    <lcf76f155ced4ddcb4097134ff3c332f xmlns="3bd35374-16b4-4151-979d-3108d0675e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EED696-244C-40D7-BBF2-23E77390D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D6F61-3F6B-4A56-A46F-1E2EBB252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0E8C0-6027-4AF7-B18A-B19225AB1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35374-16b4-4151-979d-3108d0675eea"/>
    <ds:schemaRef ds:uri="9e9bc102-20b4-4f3a-a689-fd10a845a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E82D2-D1BA-4649-8162-9EBA40BC94E7}">
  <ds:schemaRefs>
    <ds:schemaRef ds:uri="http://schemas.microsoft.com/office/2006/metadata/properties"/>
    <ds:schemaRef ds:uri="http://schemas.microsoft.com/office/infopath/2007/PartnerControls"/>
    <ds:schemaRef ds:uri="9e9bc102-20b4-4f3a-a689-fd10a845ad56"/>
    <ds:schemaRef ds:uri="3bd35374-16b4-4151-979d-3108d0675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Duronjic</dc:creator>
  <cp:keywords/>
  <dc:description/>
  <cp:lastModifiedBy>Donna Goldsmith</cp:lastModifiedBy>
  <cp:revision>58</cp:revision>
  <cp:lastPrinted>2024-10-22T22:33:00Z</cp:lastPrinted>
  <dcterms:created xsi:type="dcterms:W3CDTF">2024-10-16T02:10:00Z</dcterms:created>
  <dcterms:modified xsi:type="dcterms:W3CDTF">2025-04-08T04:46:00Z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0x01010082F01BF0151BD54C971CB0F4D6D159A3</vt:lpwstr>
  </property>
  <property fmtid="{D5CDD505-2E9C-101B-9397-08002B2CF9AE}" pid="3" name="MediaServiceImageTags">
    <vt:lpwstr/>
  </property>
</Properties>
</file>